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8753B7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noProof/>
          <w:color w:val="404040"/>
        </w:rPr>
        <w:drawing>
          <wp:inline distT="0" distB="0" distL="0" distR="0">
            <wp:extent cx="3190875" cy="638175"/>
            <wp:effectExtent l="0" t="0" r="9525" b="9525"/>
            <wp:docPr id="1" name="obrázek 1" descr="logo-passerinvest-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asserinvest-gro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213" w:rsidRPr="00F73585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="00057C7E"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057C7E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8. 7.</w:t>
      </w:r>
      <w:r w:rsidR="00C26CF4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2020</w:t>
      </w:r>
    </w:p>
    <w:p w:rsidR="00784B8A" w:rsidRPr="00784B8A" w:rsidRDefault="00784B8A" w:rsidP="00784B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784B8A" w:rsidRPr="00784B8A" w:rsidRDefault="00784B8A" w:rsidP="00784B8A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784B8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Společnost PASSERINVEST GROUP uspořádala snídani pro nájemce nově zrekonstruované Budovy B</w:t>
      </w:r>
    </w:p>
    <w:p w:rsidR="00784B8A" w:rsidRPr="00784B8A" w:rsidRDefault="00784B8A" w:rsidP="00784B8A">
      <w:pPr>
        <w:rPr>
          <w:lang w:eastAsia="en-US"/>
        </w:rPr>
      </w:pPr>
    </w:p>
    <w:p w:rsidR="00252F3D" w:rsidRPr="003521A0" w:rsidRDefault="00252F3D" w:rsidP="003521A0">
      <w:pPr>
        <w:jc w:val="both"/>
        <w:rPr>
          <w:lang w:eastAsia="en-US"/>
        </w:rPr>
      </w:pPr>
    </w:p>
    <w:p w:rsidR="00252F3D" w:rsidRPr="003521A0" w:rsidRDefault="0068033F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Investiční a developerská společnost PASSERINVEST GROUP</w:t>
      </w:r>
      <w:r w:rsidR="002B1D24">
        <w:rPr>
          <w:rFonts w:ascii="Arial" w:hAnsi="Arial" w:cs="Arial"/>
          <w:b/>
          <w:sz w:val="20"/>
          <w:szCs w:val="20"/>
        </w:rPr>
        <w:t>, a.s.</w:t>
      </w:r>
      <w:r w:rsidR="007D0F39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uspořádal</w:t>
      </w:r>
      <w:r w:rsidR="00E3192D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57C7E">
        <w:rPr>
          <w:rFonts w:ascii="Arial" w:hAnsi="Arial" w:cs="Arial"/>
          <w:b/>
          <w:sz w:val="20"/>
          <w:szCs w:val="20"/>
        </w:rPr>
        <w:t>začátkem července</w:t>
      </w:r>
      <w:r>
        <w:rPr>
          <w:rFonts w:ascii="Arial" w:hAnsi="Arial" w:cs="Arial"/>
          <w:b/>
          <w:sz w:val="20"/>
          <w:szCs w:val="20"/>
        </w:rPr>
        <w:t xml:space="preserve"> další </w:t>
      </w:r>
      <w:r w:rsidR="00784B8A">
        <w:rPr>
          <w:rFonts w:ascii="Arial" w:hAnsi="Arial" w:cs="Arial"/>
          <w:b/>
          <w:sz w:val="20"/>
          <w:szCs w:val="20"/>
        </w:rPr>
        <w:t xml:space="preserve">ze </w:t>
      </w:r>
      <w:r>
        <w:rPr>
          <w:rFonts w:ascii="Arial" w:hAnsi="Arial" w:cs="Arial"/>
          <w:b/>
          <w:sz w:val="20"/>
          <w:szCs w:val="20"/>
        </w:rPr>
        <w:t>snídan</w:t>
      </w:r>
      <w:r w:rsidR="00784B8A">
        <w:rPr>
          <w:rFonts w:ascii="Arial" w:hAnsi="Arial" w:cs="Arial"/>
          <w:b/>
          <w:sz w:val="20"/>
          <w:szCs w:val="20"/>
        </w:rPr>
        <w:t>í</w:t>
      </w:r>
      <w:r>
        <w:rPr>
          <w:rFonts w:ascii="Arial" w:hAnsi="Arial" w:cs="Arial"/>
          <w:b/>
          <w:sz w:val="20"/>
          <w:szCs w:val="20"/>
        </w:rPr>
        <w:t xml:space="preserve"> pro nájemce. Přivítala tak prvníh</w:t>
      </w:r>
      <w:r w:rsidR="00E3192D">
        <w:rPr>
          <w:rFonts w:ascii="Arial" w:hAnsi="Arial" w:cs="Arial"/>
          <w:b/>
          <w:sz w:val="20"/>
          <w:szCs w:val="20"/>
        </w:rPr>
        <w:t>o nájemníka</w:t>
      </w:r>
      <w:r>
        <w:rPr>
          <w:rFonts w:ascii="Arial" w:hAnsi="Arial" w:cs="Arial"/>
          <w:b/>
          <w:sz w:val="20"/>
          <w:szCs w:val="20"/>
        </w:rPr>
        <w:t xml:space="preserve"> nově zrekonstruované Budovy B</w:t>
      </w:r>
      <w:r w:rsidR="007B03C3">
        <w:rPr>
          <w:rFonts w:ascii="Arial" w:hAnsi="Arial" w:cs="Arial"/>
          <w:b/>
          <w:sz w:val="20"/>
          <w:szCs w:val="20"/>
        </w:rPr>
        <w:t>, společnost NEWPS, specialistu a inovátora v oblasti IT procesů, digitalizace a zabezpečených přístupů.</w:t>
      </w:r>
    </w:p>
    <w:p w:rsidR="00252F3D" w:rsidRPr="002D6632" w:rsidRDefault="00252F3D" w:rsidP="003521A0">
      <w:pPr>
        <w:jc w:val="both"/>
        <w:rPr>
          <w:b/>
        </w:rPr>
      </w:pPr>
    </w:p>
    <w:p w:rsidR="00822759" w:rsidRDefault="00784B8A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33273">
        <w:rPr>
          <w:rFonts w:ascii="Arial" w:hAnsi="Arial" w:cs="Arial"/>
          <w:sz w:val="20"/>
          <w:szCs w:val="20"/>
        </w:rPr>
        <w:t>aměstnance pracující v Budově B</w:t>
      </w:r>
      <w:r>
        <w:rPr>
          <w:rFonts w:ascii="Arial" w:hAnsi="Arial" w:cs="Arial"/>
          <w:sz w:val="20"/>
          <w:szCs w:val="20"/>
        </w:rPr>
        <w:t xml:space="preserve"> v pražském BB Centru</w:t>
      </w:r>
      <w:r w:rsidR="00F33273">
        <w:rPr>
          <w:rFonts w:ascii="Arial" w:hAnsi="Arial" w:cs="Arial"/>
          <w:sz w:val="20"/>
          <w:szCs w:val="20"/>
        </w:rPr>
        <w:t xml:space="preserve"> čekalo </w:t>
      </w:r>
      <w:r w:rsidR="00057C7E">
        <w:rPr>
          <w:rFonts w:ascii="Arial" w:hAnsi="Arial" w:cs="Arial"/>
          <w:sz w:val="20"/>
          <w:szCs w:val="20"/>
        </w:rPr>
        <w:t>jedno ráno začátkem července</w:t>
      </w:r>
      <w:r w:rsidR="00F33273">
        <w:rPr>
          <w:rFonts w:ascii="Arial" w:hAnsi="Arial" w:cs="Arial"/>
          <w:sz w:val="20"/>
          <w:szCs w:val="20"/>
        </w:rPr>
        <w:t xml:space="preserve"> ve vstupním lobby milé překvapení v podobě snídaňového balíčku</w:t>
      </w:r>
      <w:r w:rsidR="007D0F39">
        <w:rPr>
          <w:rFonts w:ascii="Arial" w:hAnsi="Arial" w:cs="Arial"/>
          <w:sz w:val="20"/>
          <w:szCs w:val="20"/>
        </w:rPr>
        <w:t xml:space="preserve"> </w:t>
      </w:r>
      <w:r w:rsidR="002B1D24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="00822759">
        <w:rPr>
          <w:rFonts w:ascii="Arial" w:hAnsi="Arial" w:cs="Arial"/>
          <w:sz w:val="20"/>
          <w:szCs w:val="20"/>
        </w:rPr>
        <w:t xml:space="preserve"> přání</w:t>
      </w:r>
      <w:r w:rsidR="002B1D24">
        <w:rPr>
          <w:rFonts w:ascii="Arial" w:hAnsi="Arial" w:cs="Arial"/>
          <w:sz w:val="20"/>
          <w:szCs w:val="20"/>
        </w:rPr>
        <w:t>m</w:t>
      </w:r>
      <w:r w:rsidR="00822759">
        <w:rPr>
          <w:rFonts w:ascii="Arial" w:hAnsi="Arial" w:cs="Arial"/>
          <w:sz w:val="20"/>
          <w:szCs w:val="20"/>
        </w:rPr>
        <w:t xml:space="preserve"> krásného dne od majitele a správce budovy, společnosti PASSERINVEST GROUP</w:t>
      </w:r>
      <w:r w:rsidR="002B1D24">
        <w:rPr>
          <w:rFonts w:ascii="Arial" w:hAnsi="Arial" w:cs="Arial"/>
          <w:sz w:val="20"/>
          <w:szCs w:val="20"/>
        </w:rPr>
        <w:t>, a.s</w:t>
      </w:r>
      <w:r w:rsidR="00822759">
        <w:rPr>
          <w:rFonts w:ascii="Arial" w:hAnsi="Arial" w:cs="Arial"/>
          <w:sz w:val="20"/>
          <w:szCs w:val="20"/>
        </w:rPr>
        <w:t>.</w:t>
      </w:r>
    </w:p>
    <w:p w:rsidR="00E3192D" w:rsidRDefault="00E3192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759" w:rsidRDefault="00822759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057C7E">
        <w:rPr>
          <w:rFonts w:ascii="Arial" w:hAnsi="Arial" w:cs="Arial"/>
          <w:i/>
          <w:sz w:val="20"/>
          <w:szCs w:val="20"/>
        </w:rPr>
        <w:t xml:space="preserve">Snídaně pro nájemce se v BB Centru stala milou tradicí, kterou pořádáme pravidelně. Jsme rádi, že tentokrát se podařilo akci načasovat tak, abychom u nás přivítali zcela nového nájemce, </w:t>
      </w:r>
      <w:r w:rsidR="00657A19" w:rsidRPr="00057C7E">
        <w:rPr>
          <w:rFonts w:ascii="Arial" w:hAnsi="Arial" w:cs="Arial"/>
          <w:i/>
          <w:sz w:val="20"/>
          <w:szCs w:val="20"/>
        </w:rPr>
        <w:t xml:space="preserve">společnost NEWPS, </w:t>
      </w:r>
      <w:r w:rsidRPr="00057C7E">
        <w:rPr>
          <w:rFonts w:ascii="Arial" w:hAnsi="Arial" w:cs="Arial"/>
          <w:i/>
          <w:sz w:val="20"/>
          <w:szCs w:val="20"/>
        </w:rPr>
        <w:t>kter</w:t>
      </w:r>
      <w:r w:rsidR="00657A19" w:rsidRPr="00057C7E">
        <w:rPr>
          <w:rFonts w:ascii="Arial" w:hAnsi="Arial" w:cs="Arial"/>
          <w:i/>
          <w:sz w:val="20"/>
          <w:szCs w:val="20"/>
        </w:rPr>
        <w:t>á</w:t>
      </w:r>
      <w:r w:rsidRPr="00057C7E">
        <w:rPr>
          <w:rFonts w:ascii="Arial" w:hAnsi="Arial" w:cs="Arial"/>
          <w:i/>
          <w:sz w:val="20"/>
          <w:szCs w:val="20"/>
        </w:rPr>
        <w:t xml:space="preserve"> koncem června </w:t>
      </w:r>
      <w:proofErr w:type="gramStart"/>
      <w:r w:rsidRPr="00057C7E">
        <w:rPr>
          <w:rFonts w:ascii="Arial" w:hAnsi="Arial" w:cs="Arial"/>
          <w:i/>
          <w:sz w:val="20"/>
          <w:szCs w:val="20"/>
        </w:rPr>
        <w:t>obsadil</w:t>
      </w:r>
      <w:r w:rsidR="008753B7" w:rsidRPr="00057C7E">
        <w:rPr>
          <w:rFonts w:ascii="Arial" w:hAnsi="Arial" w:cs="Arial"/>
          <w:i/>
          <w:sz w:val="20"/>
          <w:szCs w:val="20"/>
        </w:rPr>
        <w:t>a</w:t>
      </w:r>
      <w:proofErr w:type="gramEnd"/>
      <w:r w:rsidRPr="00057C7E">
        <w:rPr>
          <w:rFonts w:ascii="Arial" w:hAnsi="Arial" w:cs="Arial"/>
          <w:i/>
          <w:sz w:val="20"/>
          <w:szCs w:val="20"/>
        </w:rPr>
        <w:t xml:space="preserve"> část prostor v</w:t>
      </w:r>
      <w:r w:rsidR="007D4D57" w:rsidRPr="00057C7E">
        <w:rPr>
          <w:rFonts w:ascii="Arial" w:hAnsi="Arial" w:cs="Arial"/>
          <w:i/>
          <w:sz w:val="20"/>
          <w:szCs w:val="20"/>
        </w:rPr>
        <w:t> nově z</w:t>
      </w:r>
      <w:r w:rsidRPr="00057C7E">
        <w:rPr>
          <w:rFonts w:ascii="Arial" w:hAnsi="Arial" w:cs="Arial"/>
          <w:i/>
          <w:sz w:val="20"/>
          <w:szCs w:val="20"/>
        </w:rPr>
        <w:t xml:space="preserve">rekonstruované </w:t>
      </w:r>
      <w:r w:rsidR="008753B7" w:rsidRPr="00057C7E">
        <w:rPr>
          <w:rFonts w:ascii="Arial" w:hAnsi="Arial" w:cs="Arial"/>
          <w:i/>
          <w:sz w:val="20"/>
          <w:szCs w:val="20"/>
        </w:rPr>
        <w:t>Budově B.</w:t>
      </w:r>
      <w:r w:rsidR="00E3192D" w:rsidRPr="00057C7E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E3192D" w:rsidRPr="00057C7E">
        <w:rPr>
          <w:rFonts w:ascii="Arial" w:hAnsi="Arial" w:cs="Arial"/>
          <w:i/>
          <w:sz w:val="20"/>
          <w:szCs w:val="20"/>
        </w:rPr>
        <w:t>Věříme</w:t>
      </w:r>
      <w:proofErr w:type="gramEnd"/>
      <w:r w:rsidR="00E3192D" w:rsidRPr="00057C7E">
        <w:rPr>
          <w:rFonts w:ascii="Arial" w:hAnsi="Arial" w:cs="Arial"/>
          <w:i/>
          <w:sz w:val="20"/>
          <w:szCs w:val="20"/>
        </w:rPr>
        <w:t xml:space="preserve">, že </w:t>
      </w:r>
      <w:r w:rsidR="004B23C9" w:rsidRPr="00057C7E">
        <w:rPr>
          <w:rFonts w:ascii="Arial" w:hAnsi="Arial" w:cs="Arial"/>
          <w:i/>
          <w:sz w:val="20"/>
          <w:szCs w:val="20"/>
        </w:rPr>
        <w:t>takováto drobná pozornost v podobě snídaňového balíčku dokáže zpříjemnit zaměstnancům jejich den, a plánujeme podobné akce i v budoucnu</w:t>
      </w:r>
      <w:r w:rsidR="004B23C9">
        <w:rPr>
          <w:rFonts w:ascii="Arial" w:hAnsi="Arial" w:cs="Arial"/>
          <w:sz w:val="20"/>
          <w:szCs w:val="20"/>
        </w:rPr>
        <w:t>,</w:t>
      </w:r>
      <w:r w:rsidR="00F82B12">
        <w:rPr>
          <w:rFonts w:ascii="Arial" w:hAnsi="Arial" w:cs="Arial"/>
          <w:sz w:val="20"/>
          <w:szCs w:val="20"/>
        </w:rPr>
        <w:t xml:space="preserve">“ </w:t>
      </w:r>
      <w:r w:rsidR="00057C7E">
        <w:rPr>
          <w:rFonts w:ascii="Arial" w:hAnsi="Arial" w:cs="Arial"/>
          <w:sz w:val="20"/>
          <w:szCs w:val="20"/>
        </w:rPr>
        <w:t xml:space="preserve">okomentovala Kristýna Samková, </w:t>
      </w:r>
      <w:r w:rsidR="002B1D24">
        <w:rPr>
          <w:rFonts w:ascii="Arial" w:hAnsi="Arial" w:cs="Arial"/>
          <w:sz w:val="20"/>
          <w:szCs w:val="20"/>
        </w:rPr>
        <w:t>vedoucí marketingu a PR,</w:t>
      </w:r>
      <w:r w:rsidR="00057C7E">
        <w:rPr>
          <w:rFonts w:ascii="Arial" w:hAnsi="Arial" w:cs="Arial"/>
          <w:sz w:val="20"/>
          <w:szCs w:val="20"/>
        </w:rPr>
        <w:t xml:space="preserve"> PASSERINVEST GROUP</w:t>
      </w:r>
      <w:r w:rsidR="002B1D24">
        <w:rPr>
          <w:rFonts w:ascii="Arial" w:hAnsi="Arial" w:cs="Arial"/>
          <w:sz w:val="20"/>
          <w:szCs w:val="20"/>
        </w:rPr>
        <w:t>, a.s.</w:t>
      </w:r>
    </w:p>
    <w:p w:rsidR="00822759" w:rsidRDefault="00822759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759" w:rsidRDefault="00822759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B prošla v nedávné době kompletní rekonstrukcí, díky které se opět zařadila mezi administrativní objekty kategorie A. Přibylo nové průchozí atrium vybavené lavičkami, zelení a vodním prvkem, objekt získal novou fasádu v zemitých tónech a </w:t>
      </w:r>
      <w:r w:rsidR="00F82B12">
        <w:rPr>
          <w:rFonts w:ascii="Arial" w:hAnsi="Arial" w:cs="Arial"/>
          <w:sz w:val="20"/>
          <w:szCs w:val="20"/>
        </w:rPr>
        <w:t>modernizace se dočkaly veškeré technologie zajišťující moderní a komfortní pracovní prostředí. Budova B nabízí celkem 15 600 m</w:t>
      </w:r>
      <w:r w:rsidR="00F82B12" w:rsidRPr="00F82B12">
        <w:rPr>
          <w:rFonts w:ascii="Arial" w:hAnsi="Arial" w:cs="Arial"/>
          <w:sz w:val="20"/>
          <w:szCs w:val="20"/>
          <w:vertAlign w:val="superscript"/>
        </w:rPr>
        <w:t>2</w:t>
      </w:r>
      <w:r w:rsidR="00F82B12">
        <w:rPr>
          <w:rFonts w:ascii="Arial" w:hAnsi="Arial" w:cs="Arial"/>
          <w:sz w:val="20"/>
          <w:szCs w:val="20"/>
        </w:rPr>
        <w:t xml:space="preserve"> kancelářských ploch v osmi nadzemních podlažích a 1</w:t>
      </w:r>
      <w:r w:rsidR="004B23C9">
        <w:rPr>
          <w:rFonts w:ascii="Arial" w:hAnsi="Arial" w:cs="Arial"/>
          <w:sz w:val="20"/>
          <w:szCs w:val="20"/>
        </w:rPr>
        <w:t xml:space="preserve"> </w:t>
      </w:r>
      <w:r w:rsidR="00F82B12">
        <w:rPr>
          <w:rFonts w:ascii="Arial" w:hAnsi="Arial" w:cs="Arial"/>
          <w:sz w:val="20"/>
          <w:szCs w:val="20"/>
        </w:rPr>
        <w:t>240 m</w:t>
      </w:r>
      <w:r w:rsidR="00F82B12" w:rsidRPr="00F82B12">
        <w:rPr>
          <w:rFonts w:ascii="Arial" w:hAnsi="Arial" w:cs="Arial"/>
          <w:sz w:val="20"/>
          <w:szCs w:val="20"/>
          <w:vertAlign w:val="superscript"/>
        </w:rPr>
        <w:t>2</w:t>
      </w:r>
      <w:r w:rsidR="00F82B12">
        <w:rPr>
          <w:rFonts w:ascii="Arial" w:hAnsi="Arial" w:cs="Arial"/>
          <w:sz w:val="20"/>
          <w:szCs w:val="20"/>
        </w:rPr>
        <w:t xml:space="preserve"> retailových ploch v přízemí.</w:t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9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9869F1" w:rsidRDefault="007D0F3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0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1" w:history="1">
        <w:r w:rsidR="009869F1" w:rsidRPr="00FD6643">
          <w:rPr>
            <w:color w:val="404040"/>
          </w:rPr>
          <w:t>www.bbcentrum.cz</w:t>
        </w:r>
      </w:hyperlink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lastRenderedPageBreak/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O </w:t>
      </w:r>
      <w:r w:rsidR="00C17BEB">
        <w:rPr>
          <w:rFonts w:ascii="Arial" w:hAnsi="Arial" w:cs="Arial"/>
          <w:b/>
          <w:color w:val="404040"/>
          <w:sz w:val="20"/>
          <w:szCs w:val="20"/>
        </w:rPr>
        <w:t>společnosti</w:t>
      </w:r>
    </w:p>
    <w:p w:rsidR="002A583B" w:rsidRDefault="007D0F39" w:rsidP="002A58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2" w:history="1">
        <w:proofErr w:type="spellStart"/>
        <w:r w:rsidR="002A583B" w:rsidRPr="00D64064">
          <w:rPr>
            <w:rStyle w:val="Hypertextovodkaz"/>
            <w:rFonts w:ascii="Arial" w:hAnsi="Arial" w:cs="Arial"/>
            <w:b/>
            <w:sz w:val="20"/>
            <w:szCs w:val="20"/>
          </w:rPr>
          <w:t>Passerinvest</w:t>
        </w:r>
        <w:proofErr w:type="spellEnd"/>
        <w:r w:rsidR="002A583B" w:rsidRPr="00D64064">
          <w:rPr>
            <w:rStyle w:val="Hypertextovodkaz"/>
            <w:rFonts w:ascii="Arial" w:hAnsi="Arial" w:cs="Arial"/>
            <w:b/>
            <w:sz w:val="20"/>
            <w:szCs w:val="20"/>
          </w:rPr>
          <w:t xml:space="preserve"> Group, a. s.</w:t>
        </w:r>
      </w:hyperlink>
      <w:r w:rsidR="002A583B" w:rsidRPr="00D64064">
        <w:rPr>
          <w:rFonts w:ascii="Arial" w:hAnsi="Arial" w:cs="Arial"/>
          <w:sz w:val="20"/>
          <w:szCs w:val="20"/>
        </w:rPr>
        <w:t xml:space="preserve">, je ryze česká investiční a developerská společnost založená a vedená Radimem Passerem. </w:t>
      </w:r>
      <w:proofErr w:type="spellStart"/>
      <w:r w:rsidR="002A583B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2A583B" w:rsidRPr="00D64064">
        <w:rPr>
          <w:rFonts w:ascii="Arial" w:hAnsi="Arial" w:cs="Arial"/>
          <w:sz w:val="20"/>
          <w:szCs w:val="20"/>
        </w:rPr>
        <w:t xml:space="preserve"> Group považuje za svou společenskou odpovědnost působit jako obo</w:t>
      </w:r>
      <w:r w:rsidR="002A583B">
        <w:rPr>
          <w:rFonts w:ascii="Arial" w:hAnsi="Arial" w:cs="Arial"/>
          <w:sz w:val="20"/>
          <w:szCs w:val="20"/>
        </w:rPr>
        <w:t>rová ale i společenská autorita</w:t>
      </w:r>
      <w:r w:rsidR="002A583B" w:rsidRPr="0020342E">
        <w:rPr>
          <w:rFonts w:ascii="Arial" w:hAnsi="Arial" w:cs="Arial"/>
          <w:sz w:val="20"/>
          <w:szCs w:val="20"/>
        </w:rPr>
        <w:t xml:space="preserve"> j</w:t>
      </w:r>
      <w:r w:rsidR="002A583B" w:rsidRPr="00D64064">
        <w:rPr>
          <w:rFonts w:ascii="Arial" w:hAnsi="Arial" w:cs="Arial"/>
          <w:sz w:val="20"/>
          <w:szCs w:val="20"/>
        </w:rPr>
        <w:t>ak v roli dlouhodobého partnera města s cílem proměny často neutěšeného území v příjemnou a uživatelsky přívětivou lokalitu, tak v r</w:t>
      </w:r>
      <w:r w:rsidR="002A583B" w:rsidRPr="0020342E">
        <w:rPr>
          <w:rFonts w:ascii="Arial" w:hAnsi="Arial" w:cs="Arial"/>
          <w:sz w:val="20"/>
          <w:szCs w:val="20"/>
        </w:rPr>
        <w:t>oli vzdělávací, podporující</w:t>
      </w:r>
      <w:r w:rsidR="002A583B" w:rsidRPr="00D64064">
        <w:rPr>
          <w:rFonts w:ascii="Arial" w:hAnsi="Arial" w:cs="Arial"/>
          <w:sz w:val="20"/>
          <w:szCs w:val="20"/>
        </w:rPr>
        <w:t xml:space="preserve"> i moderující v</w:t>
      </w:r>
      <w:r w:rsidR="002A583B">
        <w:rPr>
          <w:rFonts w:ascii="Arial" w:hAnsi="Arial" w:cs="Arial"/>
          <w:sz w:val="20"/>
          <w:szCs w:val="20"/>
        </w:rPr>
        <w:t xml:space="preserve">e </w:t>
      </w:r>
      <w:r w:rsidR="002A583B" w:rsidRPr="004F3F7B">
        <w:rPr>
          <w:rFonts w:ascii="Arial" w:hAnsi="Arial" w:cs="Arial"/>
          <w:sz w:val="20"/>
          <w:szCs w:val="20"/>
        </w:rPr>
        <w:t>společenský důležitých</w:t>
      </w:r>
      <w:r w:rsidR="002A583B" w:rsidRPr="00D64064">
        <w:rPr>
          <w:rFonts w:ascii="Arial" w:hAnsi="Arial" w:cs="Arial"/>
          <w:sz w:val="20"/>
          <w:szCs w:val="20"/>
        </w:rPr>
        <w:t xml:space="preserve"> oblastech, jakými jsou například rozvoj ČR pr</w:t>
      </w:r>
      <w:r w:rsidR="002A583B" w:rsidRPr="0020342E">
        <w:rPr>
          <w:rFonts w:ascii="Arial" w:hAnsi="Arial" w:cs="Arial"/>
          <w:sz w:val="20"/>
          <w:szCs w:val="20"/>
        </w:rPr>
        <w:t>ostřednictvím dopravní iniciace</w:t>
      </w:r>
      <w:r w:rsidR="002A583B" w:rsidRPr="00D64064">
        <w:rPr>
          <w:rFonts w:ascii="Arial" w:hAnsi="Arial" w:cs="Arial"/>
          <w:sz w:val="20"/>
          <w:szCs w:val="20"/>
        </w:rPr>
        <w:t xml:space="preserve"> nebo edukace v oblasti zdraví a lidských hodnot. </w:t>
      </w:r>
      <w:proofErr w:type="spellStart"/>
      <w:r w:rsidR="002A583B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2A583B" w:rsidRPr="00D64064">
        <w:rPr>
          <w:rFonts w:ascii="Arial" w:hAnsi="Arial" w:cs="Arial"/>
          <w:sz w:val="20"/>
          <w:szCs w:val="20"/>
        </w:rPr>
        <w:t xml:space="preserve"> Group je jako odpovědný urbanistický developer spojována od roku 1998 převážně s </w:t>
      </w:r>
      <w:hyperlink r:id="rId13" w:history="1">
        <w:r w:rsidR="002A583B" w:rsidRPr="00D64064">
          <w:rPr>
            <w:rStyle w:val="Hypertextovodkaz"/>
            <w:rFonts w:ascii="Arial" w:hAnsi="Arial" w:cs="Arial"/>
            <w:b/>
            <w:sz w:val="20"/>
            <w:szCs w:val="20"/>
          </w:rPr>
          <w:t>BB Centrem</w:t>
        </w:r>
      </w:hyperlink>
      <w:r w:rsidR="002A583B" w:rsidRPr="00D64064">
        <w:rPr>
          <w:rFonts w:ascii="Arial" w:hAnsi="Arial" w:cs="Arial"/>
          <w:sz w:val="20"/>
          <w:szCs w:val="20"/>
        </w:rPr>
        <w:t xml:space="preserve"> v Praze 4, které je jedním z největších a nejúspěšnějších urbanistických projektů nejen v České republice, ale v celé Evropě. </w:t>
      </w:r>
    </w:p>
    <w:p w:rsidR="002A583B" w:rsidRPr="0020342E" w:rsidRDefault="002A583B" w:rsidP="002A58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Dalším významným projektem v portfoliu společnosti </w:t>
      </w:r>
      <w:proofErr w:type="spellStart"/>
      <w:r>
        <w:rPr>
          <w:rFonts w:ascii="Arial" w:hAnsi="Arial" w:cs="Arial"/>
          <w:sz w:val="20"/>
          <w:szCs w:val="20"/>
        </w:rPr>
        <w:t>Passerinvest</w:t>
      </w:r>
      <w:proofErr w:type="spellEnd"/>
      <w:r>
        <w:rPr>
          <w:rFonts w:ascii="Arial" w:hAnsi="Arial" w:cs="Arial"/>
          <w:sz w:val="20"/>
          <w:szCs w:val="20"/>
        </w:rPr>
        <w:t xml:space="preserve"> Group </w:t>
      </w:r>
      <w:r w:rsidRPr="00D64064">
        <w:rPr>
          <w:rFonts w:ascii="Arial" w:hAnsi="Arial" w:cs="Arial"/>
          <w:sz w:val="20"/>
          <w:szCs w:val="20"/>
        </w:rPr>
        <w:t xml:space="preserve">jsou </w:t>
      </w:r>
      <w:hyperlink r:id="rId14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Nové Roztyly</w:t>
        </w:r>
      </w:hyperlink>
      <w:r w:rsidRPr="0020342E">
        <w:rPr>
          <w:rFonts w:ascii="Arial" w:hAnsi="Arial" w:cs="Arial"/>
          <w:sz w:val="20"/>
          <w:szCs w:val="20"/>
        </w:rPr>
        <w:t>.</w:t>
      </w:r>
      <w:r w:rsidRPr="00D64064">
        <w:rPr>
          <w:rFonts w:ascii="Arial" w:hAnsi="Arial" w:cs="Arial"/>
          <w:sz w:val="20"/>
          <w:szCs w:val="20"/>
        </w:rPr>
        <w:t xml:space="preserve"> </w:t>
      </w:r>
      <w:r w:rsidRPr="0020342E">
        <w:rPr>
          <w:rFonts w:ascii="Arial" w:hAnsi="Arial" w:cs="Arial"/>
          <w:sz w:val="20"/>
          <w:szCs w:val="20"/>
        </w:rPr>
        <w:t xml:space="preserve">Současný </w:t>
      </w:r>
      <w:proofErr w:type="spellStart"/>
      <w:r w:rsidRPr="0020342E">
        <w:rPr>
          <w:rFonts w:ascii="Arial" w:hAnsi="Arial" w:cs="Arial"/>
          <w:sz w:val="20"/>
          <w:szCs w:val="20"/>
        </w:rPr>
        <w:t>b</w:t>
      </w:r>
      <w:r w:rsidRPr="00D64064">
        <w:rPr>
          <w:rFonts w:ascii="Arial" w:hAnsi="Arial" w:cs="Arial"/>
          <w:sz w:val="20"/>
          <w:szCs w:val="20"/>
        </w:rPr>
        <w:t>rownfield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bývalého areálu </w:t>
      </w:r>
      <w:proofErr w:type="spellStart"/>
      <w:r w:rsidRPr="00D64064">
        <w:rPr>
          <w:rFonts w:ascii="Arial" w:hAnsi="Arial" w:cs="Arial"/>
          <w:sz w:val="20"/>
          <w:szCs w:val="20"/>
        </w:rPr>
        <w:t>Interlov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, kde by v budoucnosti mělo vzniknout místo s příjemným bydlením s velkým poměrem zeleně, doplněný o služby široké veřejnosti a administrativní funkci. Mimo projekty v Praze, společnost vybudovala a vlastní i ostravský administrativní objekt </w:t>
      </w:r>
      <w:hyperlink r:id="rId15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Nová Karolina Park</w:t>
        </w:r>
      </w:hyperlink>
      <w:r w:rsidRPr="0020342E">
        <w:rPr>
          <w:rFonts w:ascii="Arial" w:hAnsi="Arial" w:cs="Arial"/>
          <w:sz w:val="20"/>
          <w:szCs w:val="20"/>
        </w:rPr>
        <w:t>.</w:t>
      </w:r>
    </w:p>
    <w:p w:rsidR="002A583B" w:rsidRPr="00D64064" w:rsidRDefault="002A583B" w:rsidP="002A58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Principy městské výstavby a dlouhodobě udržitelný rozvoj Prahy i České republiky jsou součástí vize společnosti </w:t>
      </w:r>
      <w:proofErr w:type="spellStart"/>
      <w:r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Group, která si díky svému odpovědnému přístupu vybudovala velmi dobré jméno jak na domácí, tak mezinárodní úrovni. Zásluhu na tom má nejenom kvalita realizovaných projektů a vysoká úroveň poskytovaných služeb, ale i smysl pro fair-play, zákaznický přístup a zejména zodpovědnost vůči společnosti i životnímu prostředí.  </w:t>
      </w:r>
    </w:p>
    <w:p w:rsidR="00252F3D" w:rsidRPr="00B642A2" w:rsidRDefault="00252F3D" w:rsidP="002A583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252F3D" w:rsidRPr="00B642A2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44E2F"/>
    <w:rsid w:val="00057C7E"/>
    <w:rsid w:val="000A0DD7"/>
    <w:rsid w:val="000A27CA"/>
    <w:rsid w:val="000B0372"/>
    <w:rsid w:val="000B7C52"/>
    <w:rsid w:val="000E3F77"/>
    <w:rsid w:val="001110D2"/>
    <w:rsid w:val="001309D5"/>
    <w:rsid w:val="001309FF"/>
    <w:rsid w:val="00141102"/>
    <w:rsid w:val="001924A9"/>
    <w:rsid w:val="00195C00"/>
    <w:rsid w:val="001F508A"/>
    <w:rsid w:val="00220D8A"/>
    <w:rsid w:val="0023303E"/>
    <w:rsid w:val="00252F3D"/>
    <w:rsid w:val="002A583B"/>
    <w:rsid w:val="002B0E0B"/>
    <w:rsid w:val="002B1D24"/>
    <w:rsid w:val="002D6632"/>
    <w:rsid w:val="00325C6A"/>
    <w:rsid w:val="003327F5"/>
    <w:rsid w:val="00344584"/>
    <w:rsid w:val="003521A0"/>
    <w:rsid w:val="00381093"/>
    <w:rsid w:val="003E7D03"/>
    <w:rsid w:val="003F5DD7"/>
    <w:rsid w:val="0040721E"/>
    <w:rsid w:val="00423213"/>
    <w:rsid w:val="00441499"/>
    <w:rsid w:val="00443BE7"/>
    <w:rsid w:val="00494B77"/>
    <w:rsid w:val="004A0288"/>
    <w:rsid w:val="004A0B94"/>
    <w:rsid w:val="004B23C9"/>
    <w:rsid w:val="004C096D"/>
    <w:rsid w:val="004C4C33"/>
    <w:rsid w:val="004D589A"/>
    <w:rsid w:val="004F2899"/>
    <w:rsid w:val="005341C8"/>
    <w:rsid w:val="00540C90"/>
    <w:rsid w:val="005629F6"/>
    <w:rsid w:val="00583DAD"/>
    <w:rsid w:val="005A501E"/>
    <w:rsid w:val="00614A5E"/>
    <w:rsid w:val="00616A0D"/>
    <w:rsid w:val="006403CB"/>
    <w:rsid w:val="00657A19"/>
    <w:rsid w:val="0068033F"/>
    <w:rsid w:val="006A0EAA"/>
    <w:rsid w:val="006C0709"/>
    <w:rsid w:val="006F7FDE"/>
    <w:rsid w:val="0074044A"/>
    <w:rsid w:val="00752AE1"/>
    <w:rsid w:val="00773ECD"/>
    <w:rsid w:val="00784B8A"/>
    <w:rsid w:val="00785DE8"/>
    <w:rsid w:val="007B03C3"/>
    <w:rsid w:val="007B786B"/>
    <w:rsid w:val="007D0F39"/>
    <w:rsid w:val="007D4D57"/>
    <w:rsid w:val="007E108D"/>
    <w:rsid w:val="00822759"/>
    <w:rsid w:val="00835F73"/>
    <w:rsid w:val="008753B7"/>
    <w:rsid w:val="00880578"/>
    <w:rsid w:val="0088359C"/>
    <w:rsid w:val="00896AEC"/>
    <w:rsid w:val="008A6260"/>
    <w:rsid w:val="008A630A"/>
    <w:rsid w:val="008E4FC4"/>
    <w:rsid w:val="0090645F"/>
    <w:rsid w:val="00914663"/>
    <w:rsid w:val="009337EC"/>
    <w:rsid w:val="009434BF"/>
    <w:rsid w:val="00984AA7"/>
    <w:rsid w:val="009869F1"/>
    <w:rsid w:val="009E124B"/>
    <w:rsid w:val="009F1671"/>
    <w:rsid w:val="009F78A4"/>
    <w:rsid w:val="00A733B8"/>
    <w:rsid w:val="00A738BC"/>
    <w:rsid w:val="00A9068E"/>
    <w:rsid w:val="00B04BEB"/>
    <w:rsid w:val="00B31282"/>
    <w:rsid w:val="00B362EF"/>
    <w:rsid w:val="00B642A2"/>
    <w:rsid w:val="00B65E57"/>
    <w:rsid w:val="00B939CB"/>
    <w:rsid w:val="00BA1971"/>
    <w:rsid w:val="00BD710D"/>
    <w:rsid w:val="00BF0D69"/>
    <w:rsid w:val="00C17BEB"/>
    <w:rsid w:val="00C26CF4"/>
    <w:rsid w:val="00C92E00"/>
    <w:rsid w:val="00C9466E"/>
    <w:rsid w:val="00CA71E9"/>
    <w:rsid w:val="00CD3993"/>
    <w:rsid w:val="00D07643"/>
    <w:rsid w:val="00D52A9C"/>
    <w:rsid w:val="00D5456E"/>
    <w:rsid w:val="00D600ED"/>
    <w:rsid w:val="00D97D75"/>
    <w:rsid w:val="00DA6829"/>
    <w:rsid w:val="00DD3CE4"/>
    <w:rsid w:val="00DF7415"/>
    <w:rsid w:val="00E01E61"/>
    <w:rsid w:val="00E163E4"/>
    <w:rsid w:val="00E316E3"/>
    <w:rsid w:val="00E3192D"/>
    <w:rsid w:val="00E43F59"/>
    <w:rsid w:val="00E62DA8"/>
    <w:rsid w:val="00E8381B"/>
    <w:rsid w:val="00EF5DBB"/>
    <w:rsid w:val="00F30A0C"/>
    <w:rsid w:val="00F33273"/>
    <w:rsid w:val="00F67CBD"/>
    <w:rsid w:val="00F73585"/>
    <w:rsid w:val="00F81E42"/>
    <w:rsid w:val="00F82B12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C237A4-0D71-4498-8224-073771F6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bcentrum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asserinves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centrum.cz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ovakarolinapark.cz/cs" TargetMode="External"/><Relationship Id="rId10" Type="http://schemas.openxmlformats.org/officeDocument/2006/relationships/hyperlink" Target="http://www.passerinvest.cz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ristyna.Samkova@Passerinvest.cz" TargetMode="External"/><Relationship Id="rId14" Type="http://schemas.openxmlformats.org/officeDocument/2006/relationships/hyperlink" Target="http://www.krcakzij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4FB8-EA2B-44CE-9A91-9E0D42613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A667B8-623F-4E55-9CE1-3922C8321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4B945-FF75-4291-B3CA-7D54548E0E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34FE69-D392-4F57-8BD4-038A481C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3968</CharactersWithSpaces>
  <SharedDoc>false</SharedDoc>
  <HLinks>
    <vt:vector size="42" baseType="variant">
      <vt:variant>
        <vt:i4>1900574</vt:i4>
      </vt:variant>
      <vt:variant>
        <vt:i4>18</vt:i4>
      </vt:variant>
      <vt:variant>
        <vt:i4>0</vt:i4>
      </vt:variant>
      <vt:variant>
        <vt:i4>5</vt:i4>
      </vt:variant>
      <vt:variant>
        <vt:lpwstr>http://www.novakarolinapark.cz/cs</vt:lpwstr>
      </vt:variant>
      <vt:variant>
        <vt:lpwstr/>
      </vt:variant>
      <vt:variant>
        <vt:i4>524295</vt:i4>
      </vt:variant>
      <vt:variant>
        <vt:i4>15</vt:i4>
      </vt:variant>
      <vt:variant>
        <vt:i4>0</vt:i4>
      </vt:variant>
      <vt:variant>
        <vt:i4>5</vt:i4>
      </vt:variant>
      <vt:variant>
        <vt:lpwstr>http://www.krcakzije.cz/</vt:lpwstr>
      </vt:variant>
      <vt:variant>
        <vt:lpwstr/>
      </vt:variant>
      <vt:variant>
        <vt:i4>1704019</vt:i4>
      </vt:variant>
      <vt:variant>
        <vt:i4>12</vt:i4>
      </vt:variant>
      <vt:variant>
        <vt:i4>0</vt:i4>
      </vt:variant>
      <vt:variant>
        <vt:i4>5</vt:i4>
      </vt:variant>
      <vt:variant>
        <vt:lpwstr>https://www.bbcentrum.cz/</vt:lpwstr>
      </vt:variant>
      <vt:variant>
        <vt:lpwstr/>
      </vt:variant>
      <vt:variant>
        <vt:i4>1769502</vt:i4>
      </vt:variant>
      <vt:variant>
        <vt:i4>9</vt:i4>
      </vt:variant>
      <vt:variant>
        <vt:i4>0</vt:i4>
      </vt:variant>
      <vt:variant>
        <vt:i4>5</vt:i4>
      </vt:variant>
      <vt:variant>
        <vt:lpwstr>https://www.passerinvest.cz/</vt:lpwstr>
      </vt:variant>
      <vt:variant>
        <vt:lpwstr/>
      </vt:variant>
      <vt:variant>
        <vt:i4>1507330</vt:i4>
      </vt:variant>
      <vt:variant>
        <vt:i4>6</vt:i4>
      </vt:variant>
      <vt:variant>
        <vt:i4>0</vt:i4>
      </vt:variant>
      <vt:variant>
        <vt:i4>5</vt:i4>
      </vt:variant>
      <vt:variant>
        <vt:lpwstr>http://www.bbcentrum.cz/</vt:lpwstr>
      </vt:variant>
      <vt:variant>
        <vt:lpwstr/>
      </vt:variant>
      <vt:variant>
        <vt:i4>7667756</vt:i4>
      </vt:variant>
      <vt:variant>
        <vt:i4>3</vt:i4>
      </vt:variant>
      <vt:variant>
        <vt:i4>0</vt:i4>
      </vt:variant>
      <vt:variant>
        <vt:i4>5</vt:i4>
      </vt:variant>
      <vt:variant>
        <vt:lpwstr>http://www.passerinvest.cz/</vt:lpwstr>
      </vt:variant>
      <vt:variant>
        <vt:lpwstr/>
      </vt:variant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mailto:Kristyna.Samkova@Passerinvest.cz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Markéta Damková</cp:lastModifiedBy>
  <cp:revision>4</cp:revision>
  <cp:lastPrinted>2014-05-20T14:13:00Z</cp:lastPrinted>
  <dcterms:created xsi:type="dcterms:W3CDTF">2020-07-07T13:50:00Z</dcterms:created>
  <dcterms:modified xsi:type="dcterms:W3CDTF">2020-07-07T14:39:00Z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